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76" w:type="dxa"/>
        <w:tblLook w:val="04A0" w:firstRow="1" w:lastRow="0" w:firstColumn="1" w:lastColumn="0" w:noHBand="0" w:noVBand="1"/>
      </w:tblPr>
      <w:tblGrid>
        <w:gridCol w:w="5551"/>
        <w:gridCol w:w="744"/>
        <w:gridCol w:w="884"/>
        <w:gridCol w:w="575"/>
        <w:gridCol w:w="1953"/>
        <w:gridCol w:w="720"/>
        <w:gridCol w:w="1378"/>
        <w:gridCol w:w="1378"/>
        <w:gridCol w:w="1378"/>
        <w:gridCol w:w="9"/>
      </w:tblGrid>
      <w:tr w:rsidR="00641AC2" w:rsidRPr="00641AC2" w:rsidTr="00E468AD">
        <w:trPr>
          <w:trHeight w:val="20"/>
        </w:trPr>
        <w:tc>
          <w:tcPr>
            <w:tcW w:w="1447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4485" w:type="dxa"/>
              <w:tblLook w:val="04A0" w:firstRow="1" w:lastRow="0" w:firstColumn="1" w:lastColumn="0" w:noHBand="0" w:noVBand="1"/>
            </w:tblPr>
            <w:tblGrid>
              <w:gridCol w:w="14354"/>
            </w:tblGrid>
            <w:tr w:rsidR="00E468AD" w:rsidTr="00E468AD">
              <w:trPr>
                <w:trHeight w:val="20"/>
              </w:trPr>
              <w:tc>
                <w:tcPr>
                  <w:tcW w:w="14485" w:type="dxa"/>
                  <w:vAlign w:val="center"/>
                </w:tcPr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4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75138A" w:rsidRPr="0060166F" w:rsidRDefault="0075138A" w:rsidP="0075138A">
                  <w:pPr>
                    <w:ind w:left="1583" w:hanging="158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166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12.12.2025 г. №232 </w:t>
                  </w:r>
                </w:p>
                <w:p w:rsidR="00E468AD" w:rsidRDefault="0075138A" w:rsidP="0075138A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468A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 5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бюджете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 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2025 год и на плановый период 2026 и 2027 годов»</w:t>
                  </w:r>
                </w:p>
                <w:p w:rsidR="00E468AD" w:rsidRDefault="00E468AD" w:rsidP="00E468AD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от 25.12.2024 № 188</w:t>
                  </w:r>
                </w:p>
                <w:p w:rsidR="00E468AD" w:rsidRDefault="00E468AD" w:rsidP="00E468A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tbl>
                  <w:tblPr>
                    <w:tblW w:w="15593" w:type="dxa"/>
                    <w:tblLook w:val="04A0" w:firstRow="1" w:lastRow="0" w:firstColumn="1" w:lastColumn="0" w:noHBand="0" w:noVBand="1"/>
                  </w:tblPr>
                  <w:tblGrid>
                    <w:gridCol w:w="584"/>
                    <w:gridCol w:w="949"/>
                    <w:gridCol w:w="950"/>
                    <w:gridCol w:w="950"/>
                    <w:gridCol w:w="950"/>
                    <w:gridCol w:w="950"/>
                    <w:gridCol w:w="950"/>
                    <w:gridCol w:w="950"/>
                    <w:gridCol w:w="950"/>
                    <w:gridCol w:w="6111"/>
                    <w:gridCol w:w="1299"/>
                  </w:tblGrid>
                  <w:tr w:rsidR="00E468AD">
                    <w:trPr>
                      <w:trHeight w:val="570"/>
                    </w:trPr>
                    <w:tc>
                      <w:tcPr>
                        <w:tcW w:w="15593" w:type="dxa"/>
                        <w:gridSpan w:val="11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Ведомственная структура </w:t>
                        </w:r>
                      </w:p>
                      <w:p w:rsidR="00E468AD" w:rsidRDefault="00E468AD" w:rsidP="00E468A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расходов бюджета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Мясниковского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района на 2025 год и на плановый период 2026 и 2027 годов</w:t>
                        </w:r>
                      </w:p>
                    </w:tc>
                  </w:tr>
                  <w:tr w:rsidR="00E468AD">
                    <w:trPr>
                      <w:gridBefore w:val="1"/>
                      <w:gridAfter w:val="1"/>
                      <w:wBefore w:w="176" w:type="dxa"/>
                      <w:wAfter w:w="391" w:type="dxa"/>
                      <w:trHeight w:val="20"/>
                    </w:trPr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/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840" w:type="dxa"/>
                        <w:noWrap/>
                        <w:vAlign w:val="bottom"/>
                        <w:hideMark/>
                      </w:tcPr>
                      <w:p w:rsidR="00E468AD" w:rsidRDefault="00E468AD" w:rsidP="00E468AD">
                        <w:pPr>
                          <w:spacing w:after="0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E468AD">
                    <w:trPr>
                      <w:gridBefore w:val="1"/>
                      <w:gridAfter w:val="1"/>
                      <w:wBefore w:w="176" w:type="dxa"/>
                      <w:wAfter w:w="391" w:type="dxa"/>
                      <w:trHeight w:val="20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840" w:type="dxa"/>
                        <w:vAlign w:val="center"/>
                      </w:tcPr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468AD" w:rsidRDefault="00E468AD" w:rsidP="00E468A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        (тыс. рублей) </w:t>
                        </w:r>
                      </w:p>
                    </w:tc>
                  </w:tr>
                </w:tbl>
                <w:p w:rsidR="00E468AD" w:rsidRDefault="00E468AD" w:rsidP="00E468AD">
                  <w:pPr>
                    <w:spacing w:after="0"/>
                  </w:pPr>
                </w:p>
              </w:tc>
            </w:tr>
          </w:tbl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45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E468AD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E468AD" w:rsidRPr="00641AC2" w:rsidTr="00E468AD">
        <w:trPr>
          <w:gridAfter w:val="1"/>
          <w:wAfter w:w="13" w:type="dxa"/>
          <w:trHeight w:val="45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68AD" w:rsidRPr="00641AC2" w:rsidTr="00E468AD">
        <w:trPr>
          <w:gridAfter w:val="1"/>
          <w:wAfter w:w="13" w:type="dxa"/>
          <w:trHeight w:val="45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900 964,9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1 553 145,2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1 054 881,5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79 656,8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43 566,0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36 399,8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36 399,8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5 337,2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36 083,4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издание и размещение социальной рекламной и сувенирной продукции, направленной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создание в обществе нетерпимости к коррупционному поведению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информационное обеспечение в целях предупреждения дорожно-транспортного травматизма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20.4.02.23270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информационное обеспечение в целях предупреждения дорожно-транспортного травматизма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20.4.02.23270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255 492,6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181 411,1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155 288,8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3 687,7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202 866,5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172 286,6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147 296,9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содержание автомобильных дорог общего пользования и искусственных дорожных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формирование экономических и организационных механизмов привлечения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355 601,4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751 059,0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279 490,6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1 238 674,1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731 982,6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947 739,1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377 460,5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947 739,1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377 460,5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обустройство (создание) мест (площадок) накопления (в том числе раздельного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63 566,5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19 076,4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инвентаризации источников выбросов загрязняющих веществ,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23 283,8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23 434,7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19 875,7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7 698,0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официальную публикацию нормативно-правовых актов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4F27B3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83 935,</w:t>
            </w:r>
            <w:r w:rsidR="004F2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76 475,9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4F27B3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27 591,</w:t>
            </w:r>
            <w:r w:rsidR="004F2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35 913,1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56 263,7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4F27B3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</w:t>
            </w:r>
            <w:r w:rsidR="004F2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20 804,4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41 301,5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4F27B3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</w:t>
            </w:r>
            <w:r w:rsidR="004F2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4F27B3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</w:t>
            </w:r>
            <w:r w:rsidR="004F2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Условно утвержденные расходы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51 574,9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179 394,9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147 129,1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146 936,6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45 215,2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42 371,4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42 481,2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44 435,4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134 179,7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104 757,7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104 455,4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117 777,3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91 881,2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91 579,1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дизайн-проекта I и II этажей и схемы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расположения стеллажей в подвале МБУК МР «МЦБ» по адресу: Ростовская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область,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с. Чалтырь, ул. 6-я я линия,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дизайн-проекта I и II этажей и схемы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расположения стеллажей в подвале МБУК МР «МЦБ» по адресу: Ростовская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область,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с. Чалтырь, ул. 6-я я линия, 6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редактуре, корректуре, верстке книги «Устное народное творчество армян Нор-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Нахичевана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А.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Поркшеян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Люледжиян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редактуре, корректуре, верстке книги «Устное народное творчество армян Нор-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Нахичевана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А.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Поркшеян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Люледжиян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сельских поселений на проведение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противопожарных мероприятий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2 427 990,7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2 065 972,7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1 449 142,9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2 355 053,8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1 993 967,8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1 374 886,5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724 878,2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1 059 109,5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434 891,7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1 551 288,5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874 043,0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878 158,1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выполнение подготовительных мероприятий по подключению модульных общеобразовательных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27 424,5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27 256,7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51 462,6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34 215,5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34 580,0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по выявлению, поддержке и сопровождению одаренных детей (Иные закупки товаров, работ 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18 105,9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33 156,1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30 993,9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33 156,1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13 564,1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41 100,3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322 606,7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365 444,5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375 928,0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318 248,7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358 756,5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178 177,4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206 181,5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213 327,9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25 650,4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111 939,6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 (Иные закупки товаров, работ 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28 962,8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4 469,6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95 785,9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95 650,7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95 551,2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42 458,8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18 895,4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15 649,4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17 566,4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18 621,7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772,4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17 603,7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</w:t>
            </w: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E468AD" w:rsidRPr="00641AC2" w:rsidTr="00E468AD">
        <w:trPr>
          <w:gridAfter w:val="1"/>
          <w:wAfter w:w="13" w:type="dxa"/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3 914 892,</w:t>
            </w:r>
            <w:r w:rsidR="00682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4 208 689,5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AC2" w:rsidRPr="00641AC2" w:rsidRDefault="00641AC2" w:rsidP="00641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3 103 364,9</w:t>
            </w:r>
          </w:p>
        </w:tc>
      </w:tr>
    </w:tbl>
    <w:p w:rsidR="00B66189" w:rsidRDefault="00B66189"/>
    <w:p w:rsidR="00B761A4" w:rsidRDefault="00B761A4"/>
    <w:p w:rsidR="00B761A4" w:rsidRDefault="00B761A4"/>
    <w:p w:rsidR="00B761A4" w:rsidRPr="00B761A4" w:rsidRDefault="00B761A4" w:rsidP="00B761A4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761A4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1A4" w:rsidRPr="00B761A4" w:rsidRDefault="00B761A4" w:rsidP="00B761A4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B761A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761A4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B761A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bookmarkStart w:id="0" w:name="_GoBack"/>
      <w:bookmarkEnd w:id="0"/>
      <w:r w:rsidRPr="00B761A4">
        <w:rPr>
          <w:rFonts w:ascii="Times New Roman" w:hAnsi="Times New Roman" w:cs="Times New Roman"/>
          <w:sz w:val="28"/>
          <w:szCs w:val="28"/>
        </w:rPr>
        <w:t xml:space="preserve">                           Х. М. </w:t>
      </w:r>
      <w:proofErr w:type="spellStart"/>
      <w:r w:rsidRPr="00B761A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B761A4" w:rsidRPr="00B761A4" w:rsidRDefault="00B761A4" w:rsidP="00B76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761A4" w:rsidRPr="00B761A4" w:rsidSect="00CF230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AC2"/>
    <w:rsid w:val="004F27B3"/>
    <w:rsid w:val="00641AC2"/>
    <w:rsid w:val="00682EF7"/>
    <w:rsid w:val="0075138A"/>
    <w:rsid w:val="009F6307"/>
    <w:rsid w:val="00B66189"/>
    <w:rsid w:val="00B761A4"/>
    <w:rsid w:val="00CF230F"/>
    <w:rsid w:val="00E4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D062"/>
  <w15:chartTrackingRefBased/>
  <w15:docId w15:val="{990F6168-83C8-4B5F-81AC-C0123AAD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1AC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41AC2"/>
    <w:rPr>
      <w:color w:val="954F72"/>
      <w:u w:val="single"/>
    </w:rPr>
  </w:style>
  <w:style w:type="paragraph" w:customStyle="1" w:styleId="msonormal0">
    <w:name w:val="msonormal"/>
    <w:basedOn w:val="a"/>
    <w:rsid w:val="00641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41AC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41AC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41AC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41AC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41A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41A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41A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641A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41A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80</Pages>
  <Words>18574</Words>
  <Characters>105877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8</cp:revision>
  <dcterms:created xsi:type="dcterms:W3CDTF">2025-12-15T12:21:00Z</dcterms:created>
  <dcterms:modified xsi:type="dcterms:W3CDTF">2025-12-15T13:45:00Z</dcterms:modified>
</cp:coreProperties>
</file>